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EF" w:rsidRPr="00CB57C2" w:rsidRDefault="002F69EF" w:rsidP="002F69EF">
      <w:pPr>
        <w:spacing w:line="360" w:lineRule="auto"/>
        <w:jc w:val="center"/>
        <w:rPr>
          <w:rFonts w:ascii="Arial" w:hAnsi="Arial" w:cs="Arial"/>
          <w:b/>
          <w:spacing w:val="34"/>
          <w:sz w:val="40"/>
          <w:szCs w:val="40"/>
        </w:rPr>
      </w:pPr>
      <w:r w:rsidRPr="00CB57C2">
        <w:rPr>
          <w:rFonts w:ascii="Arial" w:hAnsi="Arial" w:cs="Arial"/>
          <w:b/>
          <w:spacing w:val="34"/>
          <w:sz w:val="40"/>
          <w:szCs w:val="40"/>
        </w:rPr>
        <w:t>Zápis</w:t>
      </w:r>
    </w:p>
    <w:p w:rsidR="002F69EF" w:rsidRPr="00CB57C2" w:rsidRDefault="002F69EF" w:rsidP="002F69EF">
      <w:pPr>
        <w:spacing w:line="360" w:lineRule="auto"/>
        <w:jc w:val="center"/>
        <w:rPr>
          <w:rFonts w:ascii="Arial" w:hAnsi="Arial" w:cs="Arial"/>
          <w:b/>
        </w:rPr>
      </w:pPr>
      <w:r w:rsidRPr="00CB57C2">
        <w:rPr>
          <w:rFonts w:ascii="Arial" w:hAnsi="Arial" w:cs="Arial"/>
          <w:b/>
        </w:rPr>
        <w:t>o volbě člena školské rady – zástupce z řad pedagogických pracovníků</w:t>
      </w:r>
    </w:p>
    <w:p w:rsidR="002F69EF" w:rsidRPr="00CB57C2" w:rsidRDefault="002F69EF" w:rsidP="002F69EF">
      <w:pPr>
        <w:tabs>
          <w:tab w:val="left" w:pos="2265"/>
        </w:tabs>
        <w:spacing w:line="360" w:lineRule="auto"/>
        <w:jc w:val="center"/>
        <w:rPr>
          <w:rFonts w:ascii="Arial" w:hAnsi="Arial" w:cs="Arial"/>
          <w:b/>
        </w:rPr>
      </w:pPr>
      <w:r w:rsidRPr="00CB57C2">
        <w:rPr>
          <w:rFonts w:ascii="Arial" w:hAnsi="Arial" w:cs="Arial"/>
          <w:b/>
        </w:rPr>
        <w:t>Střední škola logistiky a chemie, Olomouc, U Hradiska 29</w:t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 voleb: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1. kolo 16. 2. 2020/ 2. kolo </w:t>
      </w:r>
      <w:proofErr w:type="gramStart"/>
      <w:r>
        <w:rPr>
          <w:rFonts w:ascii="Arial" w:hAnsi="Arial" w:cs="Arial"/>
          <w:sz w:val="22"/>
          <w:szCs w:val="22"/>
        </w:rPr>
        <w:t>20.2.2023</w:t>
      </w:r>
      <w:proofErr w:type="gramEnd"/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prvním kole získala nadpoloviční většinu hlasů pouze jedna kandidátka </w:t>
      </w:r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(/Mgr. Holčáková), proto ředitel Mgr. Coufal přistoupil v nejbližším možném termínu </w:t>
      </w:r>
      <w:proofErr w:type="gramStart"/>
      <w:r>
        <w:rPr>
          <w:rFonts w:ascii="Arial" w:hAnsi="Arial" w:cs="Arial"/>
          <w:sz w:val="22"/>
          <w:szCs w:val="22"/>
        </w:rPr>
        <w:t>20.2.2023</w:t>
      </w:r>
      <w:proofErr w:type="gramEnd"/>
      <w:r>
        <w:rPr>
          <w:rFonts w:ascii="Arial" w:hAnsi="Arial" w:cs="Arial"/>
          <w:sz w:val="22"/>
          <w:szCs w:val="22"/>
        </w:rPr>
        <w:t xml:space="preserve"> k volbě ze dvou kandidátů s 2. a 3. nejvyšším počtem hlasů (Mgr. Mareček, Ing. Sokele) . Z této volby pak již vyplynul 2. zástupce z řad pedagogů (ing. Sokele).</w:t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konání voleb: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SŠLCH Olomouc, U Hradiska 29</w:t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 voleb (např. aklamace, tajné hlasování …):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tajné</w:t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oprávněných voličů: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43/43</w:t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oprávněných voličů, kteří se zúčastnili voleb: </w:t>
      </w:r>
      <w:r>
        <w:rPr>
          <w:rFonts w:ascii="Arial" w:hAnsi="Arial" w:cs="Arial"/>
          <w:sz w:val="22"/>
          <w:szCs w:val="22"/>
        </w:rPr>
        <w:tab/>
        <w:t>38/37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 ve volbách (%):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88,4% / 86%</w:t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Kandidáti na člena: </w:t>
      </w:r>
    </w:p>
    <w:p w:rsidR="002F69EF" w:rsidRDefault="002F69EF" w:rsidP="002F69EF">
      <w:pPr>
        <w:tabs>
          <w:tab w:val="left" w:pos="2265"/>
        </w:tabs>
        <w:spacing w:line="480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1.kolo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2F69EF" w:rsidRDefault="002F69EF" w:rsidP="002F69EF">
      <w:pPr>
        <w:tabs>
          <w:tab w:val="left" w:pos="2265"/>
        </w:tabs>
        <w:spacing w:line="48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Denisa Kubešová, Mgr. Jan Mareček, Mgr. Václav Maxmilián Schafer, </w:t>
      </w:r>
    </w:p>
    <w:p w:rsidR="002F69EF" w:rsidRDefault="002F69EF" w:rsidP="002F69EF">
      <w:pPr>
        <w:tabs>
          <w:tab w:val="left" w:pos="2265"/>
        </w:tabs>
        <w:spacing w:line="480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Mgr.Tomáš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Bilík, Ing. Martin Sokele, Mgr. Jitka Holčáková</w:t>
      </w:r>
    </w:p>
    <w:p w:rsidR="002F69EF" w:rsidRDefault="002F69EF" w:rsidP="002F69EF">
      <w:pPr>
        <w:tabs>
          <w:tab w:val="left" w:pos="2265"/>
        </w:tabs>
        <w:spacing w:line="480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2.kolo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2F69EF" w:rsidRDefault="002F69EF" w:rsidP="002F69EF">
      <w:pPr>
        <w:tabs>
          <w:tab w:val="left" w:pos="2265"/>
        </w:tabs>
        <w:spacing w:line="48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 Mareček, Ing. Martin Sokele</w:t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Výsledek voleb (kandidát - pro, proti, zdrželo se):</w:t>
      </w:r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1.kolo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2.kolo</w:t>
      </w:r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Kubešová – 9 – 23,7%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Mareček – 10 – 27%</w:t>
      </w:r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 Mareček – 13 – 34,2%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Sokele – 27- 73%</w:t>
      </w:r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Schafer  – 8 – 21,1%</w:t>
      </w:r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Bilík – 5 – 13,2%</w:t>
      </w:r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Sokele – 14 – 36,8%</w:t>
      </w:r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Holčáková – 27 -71,1%</w:t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Zvolený zástupce z řad pedagogických pracovníků (jméno, příjmení, titul, trvalé bydliště, povolání, zaměstnavatel) :</w:t>
      </w:r>
    </w:p>
    <w:p w:rsidR="002F69EF" w:rsidRDefault="002F69EF" w:rsidP="002F69EF">
      <w:pPr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Mgr. Jitka Holčáková – bytem 779 00 Olomouc, Masarykova 31, učitelka všeobecně vzdělávacích předmětů, zaměstnavatel SŠLCH, Olomouc, U Hradiska 29, 779 00 Olomouc</w:t>
      </w:r>
    </w:p>
    <w:p w:rsidR="002F69EF" w:rsidRDefault="002F69EF" w:rsidP="002F69EF">
      <w:pPr>
        <w:ind w:left="708"/>
        <w:jc w:val="both"/>
        <w:rPr>
          <w:rFonts w:ascii="Arial" w:hAnsi="Arial"/>
          <w:bCs/>
          <w:sz w:val="22"/>
        </w:rPr>
      </w:pPr>
    </w:p>
    <w:p w:rsidR="002F69EF" w:rsidRDefault="002F69EF" w:rsidP="002F69EF">
      <w:pPr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Ing. Martin Sokele – bytem 796 01 Prostějov, Českobratrská 2561/21, učitel odborných předmětů, zaměstnavatel ŠŠLCH, Olomouc,  U Hradiska 29, 779 00, Olomouc</w:t>
      </w:r>
    </w:p>
    <w:p w:rsidR="002F69EF" w:rsidRDefault="002F69EF" w:rsidP="002F69EF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</w:r>
    </w:p>
    <w:p w:rsidR="002F69EF" w:rsidRDefault="002F69EF" w:rsidP="002F69EF">
      <w:pPr>
        <w:jc w:val="both"/>
        <w:rPr>
          <w:rFonts w:ascii="Arial" w:hAnsi="Arial"/>
          <w:bCs/>
          <w:sz w:val="22"/>
        </w:rPr>
      </w:pPr>
    </w:p>
    <w:p w:rsidR="002F69EF" w:rsidRPr="00CB57C2" w:rsidRDefault="002F69EF" w:rsidP="002F69EF">
      <w:pPr>
        <w:tabs>
          <w:tab w:val="left" w:pos="2265"/>
        </w:tabs>
        <w:ind w:left="720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</w:t>
      </w:r>
    </w:p>
    <w:p w:rsidR="002F69EF" w:rsidRDefault="002F69EF" w:rsidP="002F69EF">
      <w:pPr>
        <w:numPr>
          <w:ilvl w:val="0"/>
          <w:numId w:val="1"/>
        </w:numPr>
        <w:tabs>
          <w:tab w:val="left" w:pos="226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Volební komise (jméno, příjmení, titul):</w:t>
      </w:r>
    </w:p>
    <w:p w:rsidR="002F69EF" w:rsidRDefault="002F69EF" w:rsidP="002F69EF">
      <w:pPr>
        <w:tabs>
          <w:tab w:val="left" w:pos="2265"/>
        </w:tabs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Darina Kleinová, Mgr. Lucie Krlišová, Mgr. Gabriela Šinclová</w:t>
      </w:r>
    </w:p>
    <w:p w:rsidR="002F69EF" w:rsidRDefault="002F69EF" w:rsidP="002F69EF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Olomouci dne 21. 2. 2023</w:t>
      </w:r>
    </w:p>
    <w:p w:rsidR="002F69EF" w:rsidRDefault="002F69EF" w:rsidP="002F69EF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69EF" w:rsidRPr="00A433E7" w:rsidRDefault="002F69EF" w:rsidP="002F69EF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 vyhotovení: Mgr. Michal Coufal</w:t>
      </w:r>
    </w:p>
    <w:p w:rsidR="005C7AA7" w:rsidRPr="002F69EF" w:rsidRDefault="005C7AA7" w:rsidP="002F69EF">
      <w:bookmarkStart w:id="0" w:name="_GoBack"/>
      <w:bookmarkEnd w:id="0"/>
    </w:p>
    <w:sectPr w:rsidR="005C7AA7" w:rsidRPr="002F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3CCD"/>
    <w:multiLevelType w:val="hybridMultilevel"/>
    <w:tmpl w:val="76E24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EF"/>
    <w:rsid w:val="002F69EF"/>
    <w:rsid w:val="005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45C38-353D-4D92-ABE6-5F7BAF3F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9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9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Kab108</cp:lastModifiedBy>
  <cp:revision>1</cp:revision>
  <cp:lastPrinted>2023-02-21T11:57:00Z</cp:lastPrinted>
  <dcterms:created xsi:type="dcterms:W3CDTF">2023-02-21T11:57:00Z</dcterms:created>
  <dcterms:modified xsi:type="dcterms:W3CDTF">2023-02-21T11:59:00Z</dcterms:modified>
</cp:coreProperties>
</file>