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18"/>
      </w:tblGrid>
      <w:tr w:rsidR="00BD5BA9" w:rsidRPr="00FA2230" w:rsidTr="00AE0FFE">
        <w:tc>
          <w:tcPr>
            <w:tcW w:w="2518" w:type="dxa"/>
            <w:shd w:val="clear" w:color="auto" w:fill="B8CCE4"/>
          </w:tcPr>
          <w:p w:rsidR="00BD5BA9" w:rsidRPr="00A2636B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Číslo </w:t>
            </w:r>
            <w:r w:rsidRPr="00A2636B">
              <w:rPr>
                <w:rFonts w:ascii="Times New Roman" w:hAnsi="Times New Roman"/>
                <w:b/>
                <w:bCs/>
                <w:sz w:val="20"/>
                <w:szCs w:val="28"/>
              </w:rPr>
              <w:t>projektu</w:t>
            </w:r>
          </w:p>
        </w:tc>
        <w:tc>
          <w:tcPr>
            <w:tcW w:w="7118" w:type="dxa"/>
          </w:tcPr>
          <w:p w:rsidR="00BD5BA9" w:rsidRPr="00275F2A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275F2A">
              <w:rPr>
                <w:rFonts w:cs="Times New Roman,Bold"/>
                <w:bCs/>
              </w:rPr>
              <w:t>CZ.1.07/1.5.00/34.</w:t>
            </w:r>
            <w:r w:rsidRPr="00275F2A">
              <w:rPr>
                <w:rFonts w:eastAsia="Times New Roman" w:cs="Arial"/>
                <w:b/>
                <w:lang w:eastAsia="cs-CZ"/>
              </w:rPr>
              <w:t xml:space="preserve"> </w:t>
            </w:r>
            <w:r w:rsidRPr="00275F2A">
              <w:rPr>
                <w:rFonts w:eastAsia="Times New Roman" w:cs="Arial"/>
                <w:lang w:eastAsia="cs-CZ"/>
              </w:rPr>
              <w:t>1046</w:t>
            </w:r>
            <w:r w:rsidRPr="00275F2A">
              <w:rPr>
                <w:rFonts w:cs="Times New Roman,Bold"/>
                <w:bCs/>
              </w:rPr>
              <w:t xml:space="preserve">  </w:t>
            </w:r>
          </w:p>
        </w:tc>
      </w:tr>
      <w:tr w:rsidR="00BD5BA9" w:rsidRPr="00FA2230" w:rsidTr="00AE0FFE">
        <w:tc>
          <w:tcPr>
            <w:tcW w:w="2518" w:type="dxa"/>
            <w:shd w:val="clear" w:color="auto" w:fill="B8CCE4"/>
          </w:tcPr>
          <w:p w:rsidR="00BD5BA9" w:rsidRPr="00BD4BA1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Číslo a název šablony klíč</w:t>
            </w:r>
            <w:r w:rsidRPr="00BD4BA1">
              <w:rPr>
                <w:rFonts w:ascii="Times New Roman" w:hAnsi="Times New Roman"/>
                <w:b/>
                <w:bCs/>
                <w:sz w:val="20"/>
                <w:szCs w:val="20"/>
              </w:rPr>
              <w:t>ové aktivity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</w:tcPr>
          <w:p w:rsidR="00BD5BA9" w:rsidRPr="006010A1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6010A1">
              <w:rPr>
                <w:rFonts w:cs="Times New Roman,Bold"/>
                <w:bCs/>
              </w:rPr>
              <w:t>III/2 Inovace a zkvalitnění výuky prostřednictvím ICT</w:t>
            </w:r>
          </w:p>
        </w:tc>
      </w:tr>
      <w:tr w:rsidR="00BD5BA9" w:rsidRPr="00FA2230" w:rsidTr="00AE0FFE">
        <w:tc>
          <w:tcPr>
            <w:tcW w:w="2518" w:type="dxa"/>
            <w:shd w:val="clear" w:color="auto" w:fill="B8CCE4"/>
          </w:tcPr>
          <w:p w:rsidR="00BD5BA9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Tematická oblast</w:t>
            </w:r>
          </w:p>
        </w:tc>
        <w:tc>
          <w:tcPr>
            <w:tcW w:w="7118" w:type="dxa"/>
          </w:tcPr>
          <w:p w:rsidR="00BD5BA9" w:rsidRPr="00C313DF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Finanční gramotnost</w:t>
            </w:r>
          </w:p>
        </w:tc>
      </w:tr>
    </w:tbl>
    <w:p w:rsidR="00BD5BA9" w:rsidRDefault="00BD5BA9" w:rsidP="00BD5B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3219"/>
        <w:gridCol w:w="4908"/>
      </w:tblGrid>
      <w:tr w:rsidR="00DC1CDC" w:rsidRPr="00FA2230" w:rsidTr="00DC1CDC">
        <w:trPr>
          <w:trHeight w:val="291"/>
        </w:trPr>
        <w:tc>
          <w:tcPr>
            <w:tcW w:w="816" w:type="pct"/>
            <w:shd w:val="clear" w:color="auto" w:fill="B8CCE4"/>
          </w:tcPr>
          <w:p w:rsidR="00DC1CDC" w:rsidRPr="00606127" w:rsidRDefault="00DC1CDC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Pořadové číslo</w:t>
            </w:r>
          </w:p>
        </w:tc>
        <w:tc>
          <w:tcPr>
            <w:tcW w:w="1657" w:type="pct"/>
            <w:shd w:val="clear" w:color="auto" w:fill="B8CCE4"/>
          </w:tcPr>
          <w:p w:rsidR="00DC1CDC" w:rsidRDefault="00DC1CDC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Téma</w:t>
            </w:r>
          </w:p>
        </w:tc>
        <w:tc>
          <w:tcPr>
            <w:tcW w:w="2528" w:type="pct"/>
            <w:shd w:val="clear" w:color="auto" w:fill="B8CCE4"/>
          </w:tcPr>
          <w:p w:rsidR="00DC1CDC" w:rsidRPr="00606127" w:rsidRDefault="00DC1CDC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Označení materiálu (přílohy)</w:t>
            </w:r>
          </w:p>
        </w:tc>
      </w:tr>
      <w:tr w:rsidR="00DC1CDC" w:rsidRPr="00BD5BA9" w:rsidTr="00DC1CDC">
        <w:trPr>
          <w:trHeight w:val="463"/>
        </w:trPr>
        <w:tc>
          <w:tcPr>
            <w:tcW w:w="816" w:type="pct"/>
          </w:tcPr>
          <w:p w:rsidR="00DC1CDC" w:rsidRPr="00BD5BA9" w:rsidRDefault="00DC1CDC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657" w:type="pct"/>
          </w:tcPr>
          <w:p w:rsidR="00DC1CDC" w:rsidRDefault="00DC1CDC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Bankovní produkty</w:t>
            </w:r>
          </w:p>
          <w:p w:rsidR="00DC1CDC" w:rsidRPr="00BD5BA9" w:rsidRDefault="00DC1CDC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_01</w:t>
            </w:r>
          </w:p>
        </w:tc>
      </w:tr>
      <w:tr w:rsidR="00DC1CDC" w:rsidRPr="00BD5BA9" w:rsidTr="00DC1CDC">
        <w:trPr>
          <w:trHeight w:val="39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657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Jednorázové investice</w:t>
            </w:r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_02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657" w:type="pct"/>
          </w:tcPr>
          <w:p w:rsidR="00DC1CDC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Investice, OPF</w:t>
            </w:r>
          </w:p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_03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657" w:type="pct"/>
          </w:tcPr>
          <w:p w:rsidR="00DC1CDC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Pojištění k půjčkám</w:t>
            </w:r>
          </w:p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_04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657" w:type="pct"/>
          </w:tcPr>
          <w:p w:rsidR="00DC1CDC" w:rsidRPr="0024056D" w:rsidRDefault="00DC1CDC" w:rsidP="0024056D">
            <w:pPr>
              <w:pStyle w:val="Bezmezer"/>
              <w:rPr>
                <w:rFonts w:ascii="Times New Roman" w:hAnsi="Times New Roman"/>
              </w:rPr>
            </w:pPr>
            <w:r w:rsidRPr="0024056D">
              <w:rPr>
                <w:rFonts w:ascii="Times New Roman" w:hAnsi="Times New Roman"/>
              </w:rPr>
              <w:t>Pojištění</w:t>
            </w:r>
          </w:p>
          <w:p w:rsidR="00DC1CDC" w:rsidRPr="00BD5BA9" w:rsidRDefault="00DC1CDC" w:rsidP="0024056D">
            <w:pPr>
              <w:pStyle w:val="Bezmezer"/>
            </w:pPr>
            <w:proofErr w:type="spellStart"/>
            <w:r w:rsidRPr="0024056D">
              <w:rPr>
                <w:rFonts w:ascii="Times New Roman" w:hAnsi="Times New Roman"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_05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657" w:type="pct"/>
          </w:tcPr>
          <w:p w:rsidR="00DC1CDC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Pravidelné investování</w:t>
            </w:r>
          </w:p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_06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657" w:type="pct"/>
          </w:tcPr>
          <w:p w:rsidR="00DC1CDC" w:rsidRPr="00BD5BA9" w:rsidRDefault="00DC1CDC" w:rsidP="003836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Test – BÚ a jiné FP</w:t>
            </w:r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_07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657" w:type="pct"/>
          </w:tcPr>
          <w:p w:rsidR="00DC1CDC" w:rsidRPr="00B37CB1" w:rsidRDefault="00DC1CDC" w:rsidP="00B37CB1">
            <w:pPr>
              <w:pStyle w:val="Bezmezer"/>
              <w:rPr>
                <w:rFonts w:ascii="Times New Roman" w:hAnsi="Times New Roman"/>
              </w:rPr>
            </w:pPr>
            <w:r w:rsidRPr="00B37CB1">
              <w:rPr>
                <w:rFonts w:ascii="Times New Roman" w:hAnsi="Times New Roman"/>
              </w:rPr>
              <w:t>Bankovní operace</w:t>
            </w:r>
          </w:p>
          <w:p w:rsidR="00DC1CDC" w:rsidRPr="00BD5BA9" w:rsidRDefault="00DC1CDC" w:rsidP="00B37CB1">
            <w:pPr>
              <w:pStyle w:val="Bezmezer"/>
            </w:pPr>
            <w:proofErr w:type="spellStart"/>
            <w:r w:rsidRPr="00B37CB1">
              <w:rPr>
                <w:rFonts w:ascii="Times New Roman" w:hAnsi="Times New Roman"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_08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657" w:type="pct"/>
          </w:tcPr>
          <w:p w:rsidR="00DC1CDC" w:rsidRPr="00B37CB1" w:rsidRDefault="00DC1CDC" w:rsidP="00B37CB1">
            <w:pPr>
              <w:pStyle w:val="Bezmezer"/>
              <w:rPr>
                <w:rFonts w:ascii="Times New Roman" w:hAnsi="Times New Roman"/>
              </w:rPr>
            </w:pPr>
            <w:r w:rsidRPr="00B37CB1">
              <w:rPr>
                <w:rFonts w:ascii="Times New Roman" w:hAnsi="Times New Roman"/>
              </w:rPr>
              <w:t>Důchodové spoření</w:t>
            </w:r>
          </w:p>
          <w:p w:rsidR="00DC1CDC" w:rsidRPr="00BD5BA9" w:rsidRDefault="00DC1CDC" w:rsidP="00B37CB1">
            <w:pPr>
              <w:pStyle w:val="Bezmezer"/>
            </w:pPr>
            <w:proofErr w:type="spellStart"/>
            <w:r w:rsidRPr="00B37CB1">
              <w:rPr>
                <w:rFonts w:ascii="Times New Roman" w:hAnsi="Times New Roman"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_09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657" w:type="pct"/>
          </w:tcPr>
          <w:p w:rsidR="00DC1CDC" w:rsidRPr="00BD5BA9" w:rsidRDefault="00DC1CDC" w:rsidP="003836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Doplňkové penzijní spoření</w:t>
            </w:r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_10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657" w:type="pct"/>
          </w:tcPr>
          <w:p w:rsidR="00DC1CDC" w:rsidRPr="00BD5BA9" w:rsidRDefault="00DC1CDC" w:rsidP="003836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Jednoduché úročení</w:t>
            </w:r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_11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657" w:type="pct"/>
          </w:tcPr>
          <w:p w:rsidR="00DC1CDC" w:rsidRPr="00BD5BA9" w:rsidRDefault="00DC1CDC" w:rsidP="003836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Složené úročení</w:t>
            </w:r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_12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1657" w:type="pct"/>
          </w:tcPr>
          <w:p w:rsidR="00DC1CDC" w:rsidRPr="00B37CB1" w:rsidRDefault="00DC1CDC" w:rsidP="00B37CB1">
            <w:pPr>
              <w:pStyle w:val="Bezmezer"/>
              <w:rPr>
                <w:rFonts w:ascii="Times New Roman" w:hAnsi="Times New Roman"/>
              </w:rPr>
            </w:pPr>
            <w:r w:rsidRPr="00B37CB1">
              <w:rPr>
                <w:rFonts w:ascii="Times New Roman" w:hAnsi="Times New Roman"/>
              </w:rPr>
              <w:t>Stavební spoření</w:t>
            </w:r>
          </w:p>
          <w:p w:rsidR="00DC1CDC" w:rsidRPr="00BD5BA9" w:rsidRDefault="00DC1CDC" w:rsidP="00B37CB1">
            <w:pPr>
              <w:pStyle w:val="Bezmezer"/>
            </w:pPr>
            <w:proofErr w:type="spellStart"/>
            <w:r w:rsidRPr="00B37CB1">
              <w:rPr>
                <w:rFonts w:ascii="Times New Roman" w:hAnsi="Times New Roman"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_13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1657" w:type="pct"/>
          </w:tcPr>
          <w:p w:rsidR="00DC1CDC" w:rsidRPr="00BD5BA9" w:rsidRDefault="00DC1CDC" w:rsidP="0059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Majetkový cenný papír - akcie</w:t>
            </w:r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_14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1657" w:type="pct"/>
          </w:tcPr>
          <w:p w:rsidR="00DC1CDC" w:rsidRPr="00B37CB1" w:rsidRDefault="00DC1CDC" w:rsidP="00B37CB1">
            <w:pPr>
              <w:pStyle w:val="Bezmezer"/>
              <w:rPr>
                <w:rFonts w:ascii="Times New Roman" w:hAnsi="Times New Roman"/>
              </w:rPr>
            </w:pPr>
            <w:r w:rsidRPr="00B37CB1">
              <w:rPr>
                <w:rFonts w:ascii="Times New Roman" w:hAnsi="Times New Roman"/>
              </w:rPr>
              <w:t>Úvěrový proces</w:t>
            </w:r>
          </w:p>
          <w:p w:rsidR="00DC1CDC" w:rsidRPr="00BD5BA9" w:rsidRDefault="00DC1CDC" w:rsidP="00B37CB1">
            <w:pPr>
              <w:pStyle w:val="Bezmezer"/>
            </w:pPr>
            <w:proofErr w:type="spellStart"/>
            <w:r w:rsidRPr="00B37CB1">
              <w:rPr>
                <w:rFonts w:ascii="Times New Roman" w:hAnsi="Times New Roman"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_15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1657" w:type="pct"/>
          </w:tcPr>
          <w:p w:rsidR="00DC1CDC" w:rsidRPr="00A11583" w:rsidRDefault="00DC1CDC" w:rsidP="00A11583">
            <w:pPr>
              <w:pStyle w:val="Bezmezer"/>
              <w:rPr>
                <w:rFonts w:ascii="Times New Roman" w:hAnsi="Times New Roman"/>
              </w:rPr>
            </w:pPr>
            <w:r w:rsidRPr="00A11583">
              <w:rPr>
                <w:rFonts w:ascii="Times New Roman" w:hAnsi="Times New Roman"/>
              </w:rPr>
              <w:t xml:space="preserve">Podílové listy </w:t>
            </w:r>
            <w:proofErr w:type="spellStart"/>
            <w:r w:rsidRPr="00A11583">
              <w:rPr>
                <w:rFonts w:ascii="Times New Roman" w:hAnsi="Times New Roman"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_16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1657" w:type="pct"/>
          </w:tcPr>
          <w:p w:rsidR="00DC1CDC" w:rsidRPr="00BD5BA9" w:rsidRDefault="00DC1CDC" w:rsidP="005926E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Neúčelové úvěry</w:t>
            </w:r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_17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1657" w:type="pct"/>
          </w:tcPr>
          <w:p w:rsidR="00DC1CDC" w:rsidRPr="00A11583" w:rsidRDefault="00DC1CDC" w:rsidP="00A11583">
            <w:pPr>
              <w:pStyle w:val="Bezmezer"/>
              <w:rPr>
                <w:rFonts w:ascii="Times New Roman" w:hAnsi="Times New Roman"/>
              </w:rPr>
            </w:pPr>
            <w:r w:rsidRPr="00A11583">
              <w:rPr>
                <w:rFonts w:ascii="Times New Roman" w:hAnsi="Times New Roman"/>
              </w:rPr>
              <w:t>Hypoteční úvěry</w:t>
            </w:r>
          </w:p>
          <w:p w:rsidR="00DC1CDC" w:rsidRPr="00BD5BA9" w:rsidRDefault="00DC1CDC" w:rsidP="00A11583">
            <w:pPr>
              <w:pStyle w:val="Bezmezer"/>
            </w:pPr>
            <w:proofErr w:type="spellStart"/>
            <w:r w:rsidRPr="00A11583">
              <w:rPr>
                <w:rFonts w:ascii="Times New Roman" w:hAnsi="Times New Roman"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_18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1657" w:type="pct"/>
          </w:tcPr>
          <w:p w:rsidR="00DC1CDC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Úvěrové produkty</w:t>
            </w:r>
          </w:p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_19</w:t>
            </w:r>
          </w:p>
        </w:tc>
      </w:tr>
      <w:tr w:rsidR="00DC1CDC" w:rsidRPr="00BD5BA9" w:rsidTr="00DC1CDC">
        <w:trPr>
          <w:trHeight w:val="419"/>
        </w:trPr>
        <w:tc>
          <w:tcPr>
            <w:tcW w:w="816" w:type="pct"/>
          </w:tcPr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1657" w:type="pct"/>
          </w:tcPr>
          <w:p w:rsidR="00DC1CDC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Leasing</w:t>
            </w:r>
          </w:p>
          <w:p w:rsidR="00DC1CDC" w:rsidRPr="00BD5BA9" w:rsidRDefault="00DC1CD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2528" w:type="pct"/>
          </w:tcPr>
          <w:p w:rsidR="00DC1CDC" w:rsidRPr="00BD5BA9" w:rsidRDefault="00DC1CD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VY_62_INOVACE_FG2_2</w:t>
            </w:r>
            <w:r w:rsidRPr="00BD5BA9">
              <w:rPr>
                <w:rFonts w:ascii="Times New Roman" w:hAnsi="Times New Roman"/>
                <w:bCs/>
              </w:rPr>
              <w:t>_20</w:t>
            </w:r>
          </w:p>
        </w:tc>
      </w:tr>
    </w:tbl>
    <w:p w:rsidR="00BD5BA9" w:rsidRPr="00BD5BA9" w:rsidRDefault="00BD5BA9" w:rsidP="00BD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BD5BA9" w:rsidRPr="00BD5BA9" w:rsidRDefault="00BD5BA9" w:rsidP="00BD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sectPr w:rsidR="00BD5BA9" w:rsidRPr="00BD5BA9" w:rsidSect="00DC1CDC">
      <w:headerReference w:type="default" r:id="rId7"/>
      <w:pgSz w:w="11906" w:h="16838"/>
      <w:pgMar w:top="851" w:right="1418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C3" w:rsidRDefault="00375EC3">
      <w:pPr>
        <w:spacing w:after="0" w:line="240" w:lineRule="auto"/>
      </w:pPr>
      <w:r>
        <w:separator/>
      </w:r>
    </w:p>
  </w:endnote>
  <w:endnote w:type="continuationSeparator" w:id="0">
    <w:p w:rsidR="00375EC3" w:rsidRDefault="0037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C3" w:rsidRDefault="00375EC3">
      <w:pPr>
        <w:spacing w:after="0" w:line="240" w:lineRule="auto"/>
      </w:pPr>
      <w:r>
        <w:separator/>
      </w:r>
    </w:p>
  </w:footnote>
  <w:footnote w:type="continuationSeparator" w:id="0">
    <w:p w:rsidR="00375EC3" w:rsidRDefault="0037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51" w:rsidRDefault="00BD5BA9">
    <w:pPr>
      <w:pStyle w:val="Zhlav"/>
    </w:pPr>
    <w:r w:rsidRPr="00192CE0">
      <w:rPr>
        <w:noProof/>
        <w:lang w:eastAsia="cs-CZ"/>
      </w:rPr>
      <w:drawing>
        <wp:inline distT="0" distB="0" distL="0" distR="0" wp14:anchorId="5FDC6C6E" wp14:editId="26389852">
          <wp:extent cx="5972175" cy="14573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457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B4"/>
    <w:rsid w:val="001543B4"/>
    <w:rsid w:val="0024056D"/>
    <w:rsid w:val="00375EC3"/>
    <w:rsid w:val="003836A2"/>
    <w:rsid w:val="00395D3F"/>
    <w:rsid w:val="005926EC"/>
    <w:rsid w:val="00932BB0"/>
    <w:rsid w:val="00A11583"/>
    <w:rsid w:val="00B37CB1"/>
    <w:rsid w:val="00B40214"/>
    <w:rsid w:val="00BD5BA9"/>
    <w:rsid w:val="00C53DBB"/>
    <w:rsid w:val="00D36BF7"/>
    <w:rsid w:val="00DA60B4"/>
    <w:rsid w:val="00D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BA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3B4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2405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BA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3B4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2405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Kab171</dc:creator>
  <cp:lastModifiedBy>szturcoval</cp:lastModifiedBy>
  <cp:revision>3</cp:revision>
  <cp:lastPrinted>2014-05-27T13:58:00Z</cp:lastPrinted>
  <dcterms:created xsi:type="dcterms:W3CDTF">2014-10-23T14:43:00Z</dcterms:created>
  <dcterms:modified xsi:type="dcterms:W3CDTF">2014-10-23T14:48:00Z</dcterms:modified>
</cp:coreProperties>
</file>